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FD7" w:rsidRDefault="00592FD7" w:rsidP="00592FD7">
      <w:pPr>
        <w:tabs>
          <w:tab w:val="left" w:pos="9653"/>
        </w:tabs>
        <w:autoSpaceDE w:val="0"/>
        <w:autoSpaceDN w:val="0"/>
        <w:adjustRightInd w:val="0"/>
        <w:ind w:left="5103"/>
        <w:jc w:val="both"/>
        <w:rPr>
          <w:rFonts w:eastAsia="Times New Roman"/>
          <w:szCs w:val="28"/>
          <w:lang w:eastAsia="ru-RU"/>
        </w:rPr>
      </w:pPr>
      <w:bookmarkStart w:id="0" w:name="_GoBack"/>
      <w:bookmarkEnd w:id="0"/>
      <w:r>
        <w:rPr>
          <w:rFonts w:eastAsia="Times New Roman"/>
          <w:szCs w:val="28"/>
          <w:lang w:eastAsia="ru-RU"/>
        </w:rPr>
        <w:t>Приложение 18</w:t>
      </w:r>
    </w:p>
    <w:p w:rsidR="00592FD7" w:rsidRDefault="00592FD7" w:rsidP="00592FD7">
      <w:pPr>
        <w:tabs>
          <w:tab w:val="left" w:pos="5103"/>
          <w:tab w:val="left" w:pos="9653"/>
        </w:tabs>
        <w:autoSpaceDE w:val="0"/>
        <w:autoSpaceDN w:val="0"/>
        <w:adjustRightInd w:val="0"/>
        <w:ind w:left="5103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к Закону Краснодарского края</w:t>
      </w:r>
    </w:p>
    <w:p w:rsidR="00592FD7" w:rsidRDefault="00592FD7" w:rsidP="00592FD7">
      <w:pPr>
        <w:tabs>
          <w:tab w:val="left" w:pos="5103"/>
          <w:tab w:val="left" w:pos="9653"/>
        </w:tabs>
        <w:autoSpaceDE w:val="0"/>
        <w:autoSpaceDN w:val="0"/>
        <w:adjustRightInd w:val="0"/>
        <w:ind w:left="5103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"О бюджете Краснодарского края</w:t>
      </w:r>
    </w:p>
    <w:p w:rsidR="00592FD7" w:rsidRDefault="00592FD7" w:rsidP="00592FD7">
      <w:pPr>
        <w:tabs>
          <w:tab w:val="left" w:pos="5103"/>
          <w:tab w:val="left" w:pos="9653"/>
        </w:tabs>
        <w:autoSpaceDE w:val="0"/>
        <w:autoSpaceDN w:val="0"/>
        <w:adjustRightInd w:val="0"/>
        <w:ind w:left="5103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на 2024 год и на плановый период </w:t>
      </w:r>
    </w:p>
    <w:p w:rsidR="00592FD7" w:rsidRDefault="00592FD7" w:rsidP="00592FD7">
      <w:pPr>
        <w:tabs>
          <w:tab w:val="left" w:pos="5103"/>
          <w:tab w:val="left" w:pos="9653"/>
        </w:tabs>
        <w:autoSpaceDE w:val="0"/>
        <w:autoSpaceDN w:val="0"/>
        <w:adjustRightInd w:val="0"/>
        <w:ind w:left="5103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2025 и 2026 годов"</w:t>
      </w:r>
    </w:p>
    <w:p w:rsidR="00592FD7" w:rsidRDefault="00592FD7" w:rsidP="00592FD7">
      <w:pPr>
        <w:autoSpaceDE w:val="0"/>
        <w:autoSpaceDN w:val="0"/>
        <w:adjustRightInd w:val="0"/>
        <w:ind w:firstLine="720"/>
        <w:jc w:val="both"/>
        <w:rPr>
          <w:rFonts w:eastAsia="Times New Roman"/>
          <w:szCs w:val="28"/>
          <w:lang w:eastAsia="ru-RU"/>
        </w:rPr>
      </w:pPr>
    </w:p>
    <w:p w:rsidR="00592FD7" w:rsidRDefault="00592FD7" w:rsidP="00592FD7">
      <w:pPr>
        <w:keepNext/>
        <w:autoSpaceDE w:val="0"/>
        <w:autoSpaceDN w:val="0"/>
        <w:adjustRightInd w:val="0"/>
        <w:jc w:val="center"/>
        <w:outlineLvl w:val="0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Дифференцированные нормативы отчислений от акцизов </w:t>
      </w:r>
    </w:p>
    <w:p w:rsidR="00592FD7" w:rsidRDefault="00592FD7" w:rsidP="00592FD7">
      <w:pPr>
        <w:keepNext/>
        <w:autoSpaceDE w:val="0"/>
        <w:autoSpaceDN w:val="0"/>
        <w:adjustRightInd w:val="0"/>
        <w:jc w:val="center"/>
        <w:outlineLvl w:val="0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на автомобильный и прямогонный бензин, дизельное топливо, </w:t>
      </w:r>
    </w:p>
    <w:p w:rsidR="00592FD7" w:rsidRDefault="00592FD7" w:rsidP="00592FD7">
      <w:pPr>
        <w:keepNext/>
        <w:autoSpaceDE w:val="0"/>
        <w:autoSpaceDN w:val="0"/>
        <w:adjustRightInd w:val="0"/>
        <w:jc w:val="center"/>
        <w:outlineLvl w:val="0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моторные масла для дизельных и (или) карбюраторных </w:t>
      </w:r>
    </w:p>
    <w:p w:rsidR="00592FD7" w:rsidRDefault="00592FD7" w:rsidP="00592FD7">
      <w:pPr>
        <w:keepNext/>
        <w:autoSpaceDE w:val="0"/>
        <w:autoSpaceDN w:val="0"/>
        <w:adjustRightInd w:val="0"/>
        <w:jc w:val="center"/>
        <w:outlineLvl w:val="0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(</w:t>
      </w:r>
      <w:proofErr w:type="spellStart"/>
      <w:r>
        <w:rPr>
          <w:rFonts w:eastAsia="Times New Roman"/>
          <w:b/>
          <w:szCs w:val="28"/>
          <w:lang w:eastAsia="ru-RU"/>
        </w:rPr>
        <w:t>инжекторных</w:t>
      </w:r>
      <w:proofErr w:type="spellEnd"/>
      <w:r>
        <w:rPr>
          <w:rFonts w:eastAsia="Times New Roman"/>
          <w:b/>
          <w:szCs w:val="28"/>
          <w:lang w:eastAsia="ru-RU"/>
        </w:rPr>
        <w:t xml:space="preserve">) двигателей, производимые на территории </w:t>
      </w:r>
    </w:p>
    <w:p w:rsidR="00592FD7" w:rsidRDefault="00592FD7" w:rsidP="00592FD7">
      <w:pPr>
        <w:keepNext/>
        <w:autoSpaceDE w:val="0"/>
        <w:autoSpaceDN w:val="0"/>
        <w:adjustRightInd w:val="0"/>
        <w:jc w:val="center"/>
        <w:outlineLvl w:val="0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Российской Федерации, в бюджеты муниципальных районов </w:t>
      </w:r>
    </w:p>
    <w:p w:rsidR="00592FD7" w:rsidRDefault="00592FD7" w:rsidP="00592FD7">
      <w:pPr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(городских округов) Краснодарского края</w:t>
      </w:r>
    </w:p>
    <w:p w:rsidR="00592FD7" w:rsidRDefault="00592FD7" w:rsidP="00592FD7">
      <w:pPr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на </w:t>
      </w:r>
      <w:r>
        <w:rPr>
          <w:rFonts w:eastAsia="Times New Roman"/>
          <w:b/>
          <w:bCs/>
          <w:color w:val="000000"/>
          <w:szCs w:val="28"/>
          <w:lang w:eastAsia="ru-RU"/>
        </w:rPr>
        <w:t>2024 год и плановый период 2025 и 2026 годов</w:t>
      </w:r>
    </w:p>
    <w:p w:rsidR="00592FD7" w:rsidRDefault="00592FD7" w:rsidP="00592FD7">
      <w:pPr>
        <w:keepNext/>
        <w:autoSpaceDE w:val="0"/>
        <w:autoSpaceDN w:val="0"/>
        <w:adjustRightInd w:val="0"/>
        <w:ind w:firstLine="720"/>
        <w:jc w:val="center"/>
        <w:outlineLvl w:val="0"/>
        <w:rPr>
          <w:rFonts w:eastAsia="Times New Roman"/>
          <w:szCs w:val="28"/>
          <w:lang w:eastAsia="ru-RU"/>
        </w:rPr>
      </w:pPr>
    </w:p>
    <w:p w:rsidR="00592FD7" w:rsidRDefault="00592FD7" w:rsidP="00592FD7">
      <w:pPr>
        <w:keepNext/>
        <w:autoSpaceDE w:val="0"/>
        <w:autoSpaceDN w:val="0"/>
        <w:adjustRightInd w:val="0"/>
        <w:ind w:firstLine="720"/>
        <w:jc w:val="right"/>
        <w:outlineLvl w:val="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(процентов)</w:t>
      </w:r>
    </w:p>
    <w:p w:rsidR="00C7085B" w:rsidRDefault="00C7085B" w:rsidP="00592FD7">
      <w:pPr>
        <w:keepNext/>
        <w:autoSpaceDE w:val="0"/>
        <w:autoSpaceDN w:val="0"/>
        <w:adjustRightInd w:val="0"/>
        <w:ind w:firstLine="720"/>
        <w:jc w:val="right"/>
        <w:outlineLvl w:val="0"/>
        <w:rPr>
          <w:rFonts w:eastAsia="Times New Roman"/>
          <w:szCs w:val="28"/>
          <w:lang w:eastAsia="ru-RU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6"/>
        <w:gridCol w:w="1595"/>
        <w:gridCol w:w="1568"/>
        <w:gridCol w:w="1477"/>
      </w:tblGrid>
      <w:tr w:rsidR="00592FD7" w:rsidTr="00C7085B">
        <w:tc>
          <w:tcPr>
            <w:tcW w:w="48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4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Норматив отчислений</w:t>
            </w:r>
          </w:p>
        </w:tc>
      </w:tr>
      <w:tr w:rsidR="00592FD7" w:rsidTr="00C7085B">
        <w:tc>
          <w:tcPr>
            <w:tcW w:w="48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2FD7" w:rsidRDefault="00592FD7">
            <w:pPr>
              <w:widowControl/>
              <w:spacing w:line="256" w:lineRule="auto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2024 год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2025 год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2026 год</w:t>
            </w:r>
          </w:p>
        </w:tc>
      </w:tr>
    </w:tbl>
    <w:p w:rsidR="00592FD7" w:rsidRDefault="00592FD7" w:rsidP="00592FD7">
      <w:pPr>
        <w:autoSpaceDE w:val="0"/>
        <w:autoSpaceDN w:val="0"/>
        <w:adjustRightInd w:val="0"/>
        <w:spacing w:line="24" w:lineRule="auto"/>
        <w:ind w:firstLine="720"/>
        <w:jc w:val="both"/>
        <w:rPr>
          <w:rFonts w:eastAsia="Times New Roman"/>
          <w:sz w:val="2"/>
          <w:szCs w:val="2"/>
          <w:lang w:eastAsia="ru-RU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890"/>
        <w:gridCol w:w="1583"/>
        <w:gridCol w:w="1583"/>
        <w:gridCol w:w="1470"/>
      </w:tblGrid>
      <w:tr w:rsidR="00592FD7" w:rsidTr="00C7085B">
        <w:trPr>
          <w:tblHeader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2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4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Город-курорт Анапа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0,3041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0,3041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0,3041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Город Армавир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0,1313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0,1313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0,1313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Город-курорт Геленджик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0,1213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0,1213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0,1213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Город Горячий Ключ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0,1749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0,1749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0,1749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Город Краснодар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0,5392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0,5392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0,5392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Город Новороссийск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0,3178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0,3178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0,3178 </w:t>
            </w:r>
          </w:p>
        </w:tc>
      </w:tr>
      <w:tr w:rsidR="00592FD7" w:rsidTr="00C7085B">
        <w:trPr>
          <w:trHeight w:val="183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0,4983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0,4983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0,4983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Cs w:val="28"/>
                <w:lang w:eastAsia="ru-RU"/>
              </w:rPr>
            </w:pPr>
            <w:proofErr w:type="spellStart"/>
            <w:r>
              <w:rPr>
                <w:rFonts w:eastAsia="Times New Roman"/>
                <w:szCs w:val="28"/>
                <w:lang w:eastAsia="ru-RU"/>
              </w:rPr>
              <w:t>Абинский</w:t>
            </w:r>
            <w:proofErr w:type="spellEnd"/>
            <w:r>
              <w:rPr>
                <w:rFonts w:eastAsia="Times New Roman"/>
                <w:szCs w:val="28"/>
                <w:lang w:eastAsia="ru-RU"/>
              </w:rPr>
              <w:t xml:space="preserve">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0,0084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0,0084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0,0084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Апшеронский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0,0269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0,0269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0,0269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Cs w:val="28"/>
                <w:lang w:eastAsia="ru-RU"/>
              </w:rPr>
            </w:pPr>
            <w:proofErr w:type="spellStart"/>
            <w:r>
              <w:rPr>
                <w:rFonts w:eastAsia="Times New Roman"/>
                <w:szCs w:val="28"/>
                <w:lang w:eastAsia="ru-RU"/>
              </w:rPr>
              <w:t>Белореченский</w:t>
            </w:r>
            <w:proofErr w:type="spellEnd"/>
            <w:r>
              <w:rPr>
                <w:rFonts w:eastAsia="Times New Roman"/>
                <w:szCs w:val="28"/>
                <w:lang w:eastAsia="ru-RU"/>
              </w:rPr>
              <w:t xml:space="preserve">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0,0281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0,0281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0,0281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Cs w:val="28"/>
                <w:lang w:eastAsia="ru-RU"/>
              </w:rPr>
            </w:pPr>
            <w:proofErr w:type="spellStart"/>
            <w:r>
              <w:rPr>
                <w:rFonts w:eastAsia="Times New Roman"/>
                <w:szCs w:val="28"/>
                <w:lang w:eastAsia="ru-RU"/>
              </w:rPr>
              <w:t>Брюховецкий</w:t>
            </w:r>
            <w:proofErr w:type="spellEnd"/>
            <w:r>
              <w:rPr>
                <w:rFonts w:eastAsia="Times New Roman"/>
                <w:szCs w:val="28"/>
                <w:lang w:eastAsia="ru-RU"/>
              </w:rPr>
              <w:t xml:space="preserve">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0,0035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0,0035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0,0035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592FD7" w:rsidTr="00C7085B">
        <w:trPr>
          <w:trHeight w:val="397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Cs w:val="28"/>
                <w:lang w:eastAsia="ru-RU"/>
              </w:rPr>
            </w:pPr>
            <w:proofErr w:type="spellStart"/>
            <w:r>
              <w:rPr>
                <w:rFonts w:eastAsia="Times New Roman"/>
                <w:szCs w:val="28"/>
                <w:lang w:eastAsia="ru-RU"/>
              </w:rPr>
              <w:t>Выселковский</w:t>
            </w:r>
            <w:proofErr w:type="spellEnd"/>
            <w:r>
              <w:rPr>
                <w:rFonts w:eastAsia="Times New Roman"/>
                <w:szCs w:val="28"/>
                <w:lang w:eastAsia="ru-RU"/>
              </w:rPr>
              <w:t xml:space="preserve">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0,0014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0,0014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0,0014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592FD7" w:rsidTr="00C7085B">
        <w:trPr>
          <w:trHeight w:val="393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Cs w:val="28"/>
                <w:lang w:eastAsia="ru-RU"/>
              </w:rPr>
            </w:pPr>
            <w:proofErr w:type="spellStart"/>
            <w:r>
              <w:rPr>
                <w:rFonts w:eastAsia="Times New Roman"/>
                <w:szCs w:val="28"/>
                <w:lang w:eastAsia="ru-RU"/>
              </w:rPr>
              <w:t>Гулькевичский</w:t>
            </w:r>
            <w:proofErr w:type="spellEnd"/>
            <w:r>
              <w:rPr>
                <w:rFonts w:eastAsia="Times New Roman"/>
                <w:szCs w:val="28"/>
                <w:lang w:eastAsia="ru-RU"/>
              </w:rPr>
              <w:t xml:space="preserve">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0,0203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0,0203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0,0203 </w:t>
            </w:r>
          </w:p>
        </w:tc>
      </w:tr>
      <w:tr w:rsidR="00592FD7" w:rsidTr="00C7085B">
        <w:trPr>
          <w:trHeight w:val="387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Cs w:val="28"/>
                <w:lang w:eastAsia="ru-RU"/>
              </w:rPr>
            </w:pPr>
            <w:proofErr w:type="spellStart"/>
            <w:r>
              <w:rPr>
                <w:rFonts w:eastAsia="Times New Roman"/>
                <w:szCs w:val="28"/>
                <w:lang w:eastAsia="ru-RU"/>
              </w:rPr>
              <w:lastRenderedPageBreak/>
              <w:t>Ейский</w:t>
            </w:r>
            <w:proofErr w:type="spellEnd"/>
            <w:r>
              <w:rPr>
                <w:rFonts w:eastAsia="Times New Roman"/>
                <w:szCs w:val="28"/>
                <w:lang w:eastAsia="ru-RU"/>
              </w:rPr>
              <w:t xml:space="preserve">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pageBreakBefore/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0,0060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pageBreakBefore/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0,0060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pageBreakBefore/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0,0060 </w:t>
            </w:r>
          </w:p>
        </w:tc>
      </w:tr>
      <w:tr w:rsidR="00592FD7" w:rsidRPr="00C7085B" w:rsidTr="00C7085B">
        <w:trPr>
          <w:trHeight w:val="265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Pr="00C7085B" w:rsidRDefault="00592FD7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Pr="00C7085B" w:rsidRDefault="00592FD7">
            <w:pPr>
              <w:pageBreakBefore/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Pr="00C7085B" w:rsidRDefault="00592FD7">
            <w:pPr>
              <w:pageBreakBefore/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sz w:val="16"/>
                <w:szCs w:val="16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Pr="00C7085B" w:rsidRDefault="00592FD7">
            <w:pPr>
              <w:pageBreakBefore/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sz w:val="16"/>
                <w:szCs w:val="16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Кавказский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0,0109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0,0109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0,0109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Каневской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0,0117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0,0117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0,0117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Красноармейский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0,0033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0,0033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0,0033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Крыловский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0,0040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0,0040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0,0040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Крымский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0,0037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0,0037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0,0037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proofErr w:type="spellStart"/>
            <w:r>
              <w:rPr>
                <w:rFonts w:eastAsia="Times New Roman"/>
                <w:szCs w:val="28"/>
                <w:lang w:eastAsia="ru-RU"/>
              </w:rPr>
              <w:t>Курганинский</w:t>
            </w:r>
            <w:proofErr w:type="spellEnd"/>
            <w:r>
              <w:rPr>
                <w:rFonts w:eastAsia="Times New Roman"/>
                <w:szCs w:val="28"/>
                <w:lang w:eastAsia="ru-RU"/>
              </w:rPr>
              <w:t xml:space="preserve">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0,0099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0,0099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0,0099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proofErr w:type="spellStart"/>
            <w:r>
              <w:rPr>
                <w:rFonts w:eastAsia="Times New Roman"/>
                <w:szCs w:val="28"/>
                <w:lang w:eastAsia="ru-RU"/>
              </w:rPr>
              <w:t>Кущевский</w:t>
            </w:r>
            <w:proofErr w:type="spellEnd"/>
            <w:r>
              <w:rPr>
                <w:rFonts w:eastAsia="Times New Roman"/>
                <w:szCs w:val="28"/>
                <w:lang w:eastAsia="ru-RU"/>
              </w:rPr>
              <w:t xml:space="preserve">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0,0484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0,0484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0,0484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proofErr w:type="spellStart"/>
            <w:r>
              <w:rPr>
                <w:rFonts w:eastAsia="Times New Roman"/>
                <w:szCs w:val="28"/>
                <w:lang w:eastAsia="ru-RU"/>
              </w:rPr>
              <w:t>Лабинский</w:t>
            </w:r>
            <w:proofErr w:type="spellEnd"/>
            <w:r>
              <w:rPr>
                <w:rFonts w:eastAsia="Times New Roman"/>
                <w:szCs w:val="28"/>
                <w:lang w:eastAsia="ru-RU"/>
              </w:rPr>
              <w:t xml:space="preserve">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0,0197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0,0197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0,0197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Ленинградский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0,0003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0,0003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0,0003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proofErr w:type="spellStart"/>
            <w:r>
              <w:rPr>
                <w:rFonts w:eastAsia="Times New Roman"/>
                <w:szCs w:val="28"/>
                <w:lang w:eastAsia="ru-RU"/>
              </w:rPr>
              <w:t>Новокубанский</w:t>
            </w:r>
            <w:proofErr w:type="spellEnd"/>
            <w:r>
              <w:rPr>
                <w:rFonts w:eastAsia="Times New Roman"/>
                <w:szCs w:val="28"/>
                <w:lang w:eastAsia="ru-RU"/>
              </w:rPr>
              <w:t xml:space="preserve">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0,0341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0,0341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0,0341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proofErr w:type="spellStart"/>
            <w:r>
              <w:rPr>
                <w:rFonts w:eastAsia="Times New Roman"/>
                <w:szCs w:val="28"/>
                <w:lang w:eastAsia="ru-RU"/>
              </w:rPr>
              <w:t>Новопокровский</w:t>
            </w:r>
            <w:proofErr w:type="spellEnd"/>
            <w:r>
              <w:rPr>
                <w:rFonts w:eastAsia="Times New Roman"/>
                <w:szCs w:val="28"/>
                <w:lang w:eastAsia="ru-RU"/>
              </w:rPr>
              <w:t xml:space="preserve">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0,0185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0,0185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0,0185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proofErr w:type="spellStart"/>
            <w:r>
              <w:rPr>
                <w:rFonts w:eastAsia="Times New Roman"/>
                <w:szCs w:val="28"/>
                <w:lang w:eastAsia="ru-RU"/>
              </w:rPr>
              <w:t>Отрадненский</w:t>
            </w:r>
            <w:proofErr w:type="spellEnd"/>
            <w:r>
              <w:rPr>
                <w:rFonts w:eastAsia="Times New Roman"/>
                <w:szCs w:val="28"/>
                <w:lang w:eastAsia="ru-RU"/>
              </w:rPr>
              <w:t xml:space="preserve">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0,0002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0,0002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0,0002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Павловский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0,0032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0,0032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0,0032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proofErr w:type="spellStart"/>
            <w:r>
              <w:rPr>
                <w:rFonts w:eastAsia="Times New Roman"/>
                <w:szCs w:val="28"/>
                <w:lang w:eastAsia="ru-RU"/>
              </w:rPr>
              <w:t>Приморско-Ахтарский</w:t>
            </w:r>
            <w:proofErr w:type="spellEnd"/>
            <w:r>
              <w:rPr>
                <w:rFonts w:eastAsia="Times New Roman"/>
                <w:szCs w:val="28"/>
                <w:lang w:eastAsia="ru-RU"/>
              </w:rPr>
              <w:t xml:space="preserve">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0,0184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0,0184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0,0184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Северский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0,0137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0,0137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0,0137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Славянский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0,0208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0,0208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0,0208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proofErr w:type="spellStart"/>
            <w:r>
              <w:rPr>
                <w:rFonts w:eastAsia="Times New Roman"/>
                <w:szCs w:val="28"/>
                <w:lang w:eastAsia="ru-RU"/>
              </w:rPr>
              <w:t>Староминский</w:t>
            </w:r>
            <w:proofErr w:type="spellEnd"/>
            <w:r>
              <w:rPr>
                <w:rFonts w:eastAsia="Times New Roman"/>
                <w:szCs w:val="28"/>
                <w:lang w:eastAsia="ru-RU"/>
              </w:rPr>
              <w:t xml:space="preserve">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0,0031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0,0031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0,0031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Тбилисский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0,0031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0,0031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0,0031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Темрюкский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0,0046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0,0046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0,0046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proofErr w:type="spellStart"/>
            <w:r>
              <w:rPr>
                <w:rFonts w:eastAsia="Times New Roman"/>
                <w:szCs w:val="28"/>
                <w:lang w:eastAsia="ru-RU"/>
              </w:rPr>
              <w:t>Тимашевский</w:t>
            </w:r>
            <w:proofErr w:type="spellEnd"/>
            <w:r>
              <w:rPr>
                <w:rFonts w:eastAsia="Times New Roman"/>
                <w:szCs w:val="28"/>
                <w:lang w:eastAsia="ru-RU"/>
              </w:rPr>
              <w:t xml:space="preserve">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0,0047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0,0047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0,0047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Тихорецкий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0,0167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0,0167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0,0167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Успенский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0,0106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0,0106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0,0106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proofErr w:type="spellStart"/>
            <w:r>
              <w:rPr>
                <w:rFonts w:eastAsia="Times New Roman"/>
                <w:szCs w:val="28"/>
                <w:lang w:eastAsia="ru-RU"/>
              </w:rPr>
              <w:t>Щербиновский</w:t>
            </w:r>
            <w:proofErr w:type="spellEnd"/>
            <w:r>
              <w:rPr>
                <w:rFonts w:eastAsia="Times New Roman"/>
                <w:szCs w:val="28"/>
                <w:lang w:eastAsia="ru-RU"/>
              </w:rPr>
              <w:t xml:space="preserve">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0,0031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0,0031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0,0031 </w:t>
            </w:r>
          </w:p>
        </w:tc>
      </w:tr>
    </w:tbl>
    <w:p w:rsidR="00250146" w:rsidRPr="003D562E" w:rsidRDefault="00250146" w:rsidP="00592FD7">
      <w:pPr>
        <w:rPr>
          <w:szCs w:val="28"/>
        </w:rPr>
      </w:pPr>
    </w:p>
    <w:sectPr w:rsidR="00250146" w:rsidRPr="003D562E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FD7" w:rsidRDefault="00592FD7" w:rsidP="00DC55DA">
      <w:r>
        <w:separator/>
      </w:r>
    </w:p>
  </w:endnote>
  <w:endnote w:type="continuationSeparator" w:id="0">
    <w:p w:rsidR="00592FD7" w:rsidRDefault="00592FD7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AB3205">
      <w:rPr>
        <w:noProof/>
        <w:sz w:val="14"/>
        <w:szCs w:val="14"/>
      </w:rPr>
      <w:t>08.12.2023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AB3205">
      <w:rPr>
        <w:noProof/>
        <w:sz w:val="14"/>
        <w:szCs w:val="14"/>
      </w:rPr>
      <w:t>11:40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AB3205">
      <w:rPr>
        <w:noProof/>
        <w:sz w:val="14"/>
        <w:szCs w:val="14"/>
      </w:rPr>
      <w:t>08.12.2023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AB3205">
      <w:rPr>
        <w:noProof/>
        <w:sz w:val="14"/>
        <w:szCs w:val="14"/>
      </w:rPr>
      <w:t>11:40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AB3205">
      <w:rPr>
        <w:noProof/>
        <w:sz w:val="14"/>
        <w:szCs w:val="14"/>
      </w:rPr>
      <w:t>08.12.2023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AB3205">
      <w:rPr>
        <w:noProof/>
        <w:sz w:val="14"/>
        <w:szCs w:val="14"/>
      </w:rPr>
      <w:t>11:40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FD7" w:rsidRDefault="00592FD7" w:rsidP="00DC55DA">
      <w:r>
        <w:separator/>
      </w:r>
    </w:p>
  </w:footnote>
  <w:footnote w:type="continuationSeparator" w:id="0">
    <w:p w:rsidR="00592FD7" w:rsidRDefault="00592FD7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B3205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7085B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FD7"/>
    <w:rsid w:val="000373CB"/>
    <w:rsid w:val="00042F29"/>
    <w:rsid w:val="00046140"/>
    <w:rsid w:val="0005544C"/>
    <w:rsid w:val="001677BE"/>
    <w:rsid w:val="001A6602"/>
    <w:rsid w:val="001F2687"/>
    <w:rsid w:val="001F53CD"/>
    <w:rsid w:val="00240363"/>
    <w:rsid w:val="0025014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E4A94"/>
    <w:rsid w:val="004F66BC"/>
    <w:rsid w:val="00511CCB"/>
    <w:rsid w:val="00546033"/>
    <w:rsid w:val="00574BE1"/>
    <w:rsid w:val="00592FD7"/>
    <w:rsid w:val="00594429"/>
    <w:rsid w:val="005B06E3"/>
    <w:rsid w:val="005D0EDE"/>
    <w:rsid w:val="005E61FF"/>
    <w:rsid w:val="005F4EC0"/>
    <w:rsid w:val="00642A3C"/>
    <w:rsid w:val="00646E33"/>
    <w:rsid w:val="00660B14"/>
    <w:rsid w:val="00660E0B"/>
    <w:rsid w:val="00683C40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A3B6C"/>
    <w:rsid w:val="008E1A84"/>
    <w:rsid w:val="009340BE"/>
    <w:rsid w:val="0095610D"/>
    <w:rsid w:val="009749B1"/>
    <w:rsid w:val="009C02B4"/>
    <w:rsid w:val="00A358CF"/>
    <w:rsid w:val="00A57037"/>
    <w:rsid w:val="00AB3205"/>
    <w:rsid w:val="00AC052D"/>
    <w:rsid w:val="00AC564D"/>
    <w:rsid w:val="00AF4AEC"/>
    <w:rsid w:val="00AF51EC"/>
    <w:rsid w:val="00B4175E"/>
    <w:rsid w:val="00B525F1"/>
    <w:rsid w:val="00BB40B3"/>
    <w:rsid w:val="00C02157"/>
    <w:rsid w:val="00C1110D"/>
    <w:rsid w:val="00C16E99"/>
    <w:rsid w:val="00C7085B"/>
    <w:rsid w:val="00C8527F"/>
    <w:rsid w:val="00C94D73"/>
    <w:rsid w:val="00CD1DF5"/>
    <w:rsid w:val="00D028F3"/>
    <w:rsid w:val="00D06779"/>
    <w:rsid w:val="00D47198"/>
    <w:rsid w:val="00D81A86"/>
    <w:rsid w:val="00D96FE3"/>
    <w:rsid w:val="00DC55DA"/>
    <w:rsid w:val="00E42564"/>
    <w:rsid w:val="00E841C0"/>
    <w:rsid w:val="00EF2F32"/>
    <w:rsid w:val="00F25FE3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4461EB01-892C-436C-9BC2-5ECF4F07B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FD7"/>
    <w:pPr>
      <w:widowControl w:val="0"/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widowControl/>
      <w:spacing w:line="360" w:lineRule="auto"/>
      <w:contextualSpacing/>
      <w:jc w:val="center"/>
    </w:pPr>
    <w:rPr>
      <w:rFonts w:eastAsiaTheme="majorEastAsia" w:cstheme="majorBidi"/>
      <w:b/>
      <w:szCs w:val="56"/>
      <w:lang w:eastAsia="ru-RU"/>
    </w:rPr>
  </w:style>
  <w:style w:type="character" w:customStyle="1" w:styleId="a4">
    <w:name w:val="Заголовок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/>
      <w:tabs>
        <w:tab w:val="center" w:pos="4677"/>
        <w:tab w:val="right" w:pos="9355"/>
      </w:tabs>
      <w:jc w:val="both"/>
    </w:pPr>
    <w:rPr>
      <w:rFonts w:ascii="SchoolBook" w:eastAsia="Times New Roman" w:hAnsi="SchoolBook"/>
      <w:sz w:val="26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/>
      <w:tabs>
        <w:tab w:val="center" w:pos="4677"/>
        <w:tab w:val="right" w:pos="9355"/>
      </w:tabs>
      <w:jc w:val="both"/>
    </w:pPr>
    <w:rPr>
      <w:rFonts w:ascii="SchoolBook" w:eastAsia="Times New Roman" w:hAnsi="SchoolBook"/>
      <w:sz w:val="26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pPr>
      <w:widowControl/>
      <w:jc w:val="both"/>
    </w:pPr>
    <w:rPr>
      <w:rFonts w:eastAsia="Times New Roman"/>
      <w:szCs w:val="28"/>
      <w:lang w:eastAsia="ru-RU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/>
      <w:ind w:left="720"/>
      <w:contextualSpacing/>
      <w:jc w:val="both"/>
    </w:pPr>
    <w:rPr>
      <w:rFonts w:asciiTheme="minorHAnsi" w:eastAsiaTheme="minorHAnsi" w:hAnsiTheme="minorHAnsi" w:cstheme="minorBid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pPr>
      <w:widowControl w:val="0"/>
      <w:jc w:val="left"/>
    </w:pPr>
    <w:rPr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6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C0190-C972-4765-BD89-6BD51342F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dcterms:created xsi:type="dcterms:W3CDTF">2023-12-08T08:40:00Z</dcterms:created>
  <dcterms:modified xsi:type="dcterms:W3CDTF">2023-12-08T08:40:00Z</dcterms:modified>
</cp:coreProperties>
</file>